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004" w:rsidRPr="00E36B1C" w:rsidRDefault="007E4004" w:rsidP="007E4004">
      <w:pPr>
        <w:pStyle w:val="1"/>
        <w:jc w:val="center"/>
        <w:rPr>
          <w:lang w:val="uk-UA"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791748A9" wp14:editId="0D4B7F59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04" w:rsidRPr="00823DFB" w:rsidRDefault="007E4004" w:rsidP="007E400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E4004" w:rsidRPr="002D45D1" w:rsidRDefault="007E4004" w:rsidP="007E400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E4004" w:rsidRPr="00823DFB" w:rsidRDefault="007E4004" w:rsidP="007E400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E4004" w:rsidRPr="00823DFB" w:rsidRDefault="007E4004" w:rsidP="007E4004">
      <w:pPr>
        <w:pStyle w:val="1"/>
        <w:rPr>
          <w:b/>
        </w:rPr>
      </w:pPr>
    </w:p>
    <w:p w:rsidR="007E4004" w:rsidRDefault="007E4004" w:rsidP="007E400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E4004" w:rsidRPr="006A6838" w:rsidRDefault="007E4004" w:rsidP="007E4004">
      <w:pPr>
        <w:rPr>
          <w:lang w:val="uk-UA"/>
        </w:rPr>
      </w:pPr>
      <w:r>
        <w:rPr>
          <w:lang w:val="uk-UA"/>
        </w:rPr>
        <w:t xml:space="preserve"> </w:t>
      </w:r>
    </w:p>
    <w:p w:rsidR="007E4004" w:rsidRPr="00FC0B8B" w:rsidRDefault="007E4004" w:rsidP="007E4004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23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липня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en-US"/>
        </w:rPr>
        <w:t>5129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7E4004" w:rsidRDefault="007E4004" w:rsidP="007E4004">
      <w:pPr>
        <w:rPr>
          <w:b/>
          <w:lang w:val="uk-UA"/>
        </w:rPr>
      </w:pPr>
    </w:p>
    <w:p w:rsidR="007E4004" w:rsidRPr="00305824" w:rsidRDefault="007E4004" w:rsidP="007E400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305824">
        <w:rPr>
          <w:b/>
          <w:lang w:val="uk-UA"/>
        </w:rPr>
        <w:t xml:space="preserve"> </w:t>
      </w:r>
    </w:p>
    <w:p w:rsidR="007E4004" w:rsidRDefault="007E4004" w:rsidP="007E4004">
      <w:pPr>
        <w:rPr>
          <w:b/>
          <w:lang w:val="uk-UA"/>
        </w:rPr>
      </w:pPr>
      <w:r>
        <w:rPr>
          <w:b/>
          <w:lang w:val="uk-UA"/>
        </w:rPr>
        <w:t xml:space="preserve">Товариства з обмеженою відповідальністю «ЗИСК» </w:t>
      </w:r>
    </w:p>
    <w:p w:rsidR="007E4004" w:rsidRDefault="007E4004" w:rsidP="007E4004">
      <w:pPr>
        <w:rPr>
          <w:b/>
          <w:lang w:val="uk-UA"/>
        </w:rPr>
      </w:pPr>
    </w:p>
    <w:p w:rsidR="007E4004" w:rsidRDefault="007E4004" w:rsidP="007E400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Товариства з обмеженою відповідальністю «ЗИСК»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(поновлення) договору оренди земельної ділянки, </w:t>
      </w:r>
      <w:r w:rsidRPr="00B00082">
        <w:rPr>
          <w:lang w:val="uk-UA"/>
        </w:rPr>
        <w:t xml:space="preserve">по </w:t>
      </w:r>
      <w:r>
        <w:rPr>
          <w:lang w:val="uk-UA"/>
        </w:rPr>
        <w:t>вул. Кравця, б/н в с. Луб</w:t>
      </w:r>
      <w:r w:rsidRPr="005E3154">
        <w:rPr>
          <w:lang w:val="uk-UA"/>
        </w:rPr>
        <w:t>’</w:t>
      </w:r>
      <w:r>
        <w:rPr>
          <w:lang w:val="uk-UA"/>
        </w:rPr>
        <w:t xml:space="preserve">янка, кадастровий номер 3221084001:01:006:0101 площею 66 кв.м, цільове призначення – </w:t>
      </w:r>
      <w:r w:rsidRPr="005E3154">
        <w:rPr>
          <w:color w:val="333333"/>
          <w:shd w:val="clear" w:color="auto" w:fill="FFFFFF"/>
          <w:lang w:val="uk-UA"/>
        </w:rPr>
        <w:t>для розміщення та експлуатації об'єктів та споруд телекомунікації</w:t>
      </w:r>
      <w:r>
        <w:rPr>
          <w:lang w:val="uk-UA"/>
        </w:rPr>
        <w:t xml:space="preserve">, враховуючи Витяг з протоколу засідання ради </w:t>
      </w:r>
      <w:proofErr w:type="spellStart"/>
      <w:r>
        <w:rPr>
          <w:lang w:val="uk-UA"/>
        </w:rPr>
        <w:t>Луб</w:t>
      </w:r>
      <w:r w:rsidRPr="005E3154">
        <w:rPr>
          <w:lang w:val="uk-UA"/>
        </w:rPr>
        <w:t>’</w:t>
      </w:r>
      <w:r>
        <w:rPr>
          <w:lang w:val="uk-UA"/>
        </w:rPr>
        <w:t>янської</w:t>
      </w:r>
      <w:proofErr w:type="spellEnd"/>
      <w:r>
        <w:rPr>
          <w:lang w:val="uk-UA"/>
        </w:rPr>
        <w:t xml:space="preserve"> територіальної громади від 08.07.2020,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враховуючи відсутність на зазначеній земельній ділянці нерухомого майна Орендаря, а також у зв’язку з порушенням Орендарем положень пункту 8 Договору оренди від 25.11.2009 (зі змінами та доповненнями), а саме, своєчасного (не пізніше, ніж за 30 календарних днів) повідомлення Орендодавця про намір продовжити його дію,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7E4004" w:rsidRDefault="007E4004" w:rsidP="007E4004">
      <w:pPr>
        <w:tabs>
          <w:tab w:val="left" w:pos="720"/>
        </w:tabs>
        <w:jc w:val="both"/>
        <w:rPr>
          <w:lang w:val="uk-UA"/>
        </w:rPr>
      </w:pPr>
    </w:p>
    <w:p w:rsidR="007E4004" w:rsidRDefault="007E4004" w:rsidP="007E400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E4004" w:rsidRDefault="007E4004" w:rsidP="007E4004">
      <w:pPr>
        <w:tabs>
          <w:tab w:val="left" w:pos="2505"/>
        </w:tabs>
        <w:ind w:left="360"/>
        <w:jc w:val="both"/>
        <w:rPr>
          <w:lang w:val="uk-UA"/>
        </w:rPr>
      </w:pPr>
    </w:p>
    <w:p w:rsidR="007E4004" w:rsidRDefault="007E4004" w:rsidP="007E400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Товариству з обмеженою відповідальністю «ЗИСК» в продовженні (поновленні) договору оренди земельної ділянки, укладеного 25.11.2009 між </w:t>
      </w:r>
      <w:proofErr w:type="spellStart"/>
      <w:r>
        <w:rPr>
          <w:lang w:val="uk-UA"/>
        </w:rPr>
        <w:t>Луб</w:t>
      </w:r>
      <w:r w:rsidRPr="00F6746C">
        <w:rPr>
          <w:lang w:val="uk-UA"/>
        </w:rPr>
        <w:t>’</w:t>
      </w:r>
      <w:r>
        <w:rPr>
          <w:lang w:val="uk-UA"/>
        </w:rPr>
        <w:t>янською</w:t>
      </w:r>
      <w:proofErr w:type="spellEnd"/>
      <w:r>
        <w:rPr>
          <w:lang w:val="uk-UA"/>
        </w:rPr>
        <w:t xml:space="preserve"> сільською радою та Товариством з обмеженою відповідальністю «ЗИСК» (зі змінами та доповненнями), земельна ділянка з кадастровим номером 32210804001:01:006:0101 площею 66 кв.м, по вул. Кравця, б/н, в с. Луб’янка, цільове призначення – </w:t>
      </w:r>
      <w:r w:rsidRPr="005E3154">
        <w:rPr>
          <w:color w:val="333333"/>
          <w:shd w:val="clear" w:color="auto" w:fill="FFFFFF"/>
          <w:lang w:val="uk-UA"/>
        </w:rPr>
        <w:t>для розміщення та експлуатації об'єктів та споруд телекомунікації</w:t>
      </w:r>
      <w:r>
        <w:rPr>
          <w:color w:val="333333"/>
          <w:shd w:val="clear" w:color="auto" w:fill="FFFFFF"/>
          <w:lang w:val="uk-UA"/>
        </w:rPr>
        <w:t>.</w:t>
      </w:r>
      <w:r>
        <w:rPr>
          <w:lang w:val="uk-UA"/>
        </w:rPr>
        <w:t xml:space="preserve"> </w:t>
      </w:r>
    </w:p>
    <w:p w:rsidR="007E4004" w:rsidRDefault="007E4004" w:rsidP="007E400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за Товариством з обмеженою відповідальністю  «ЗИСК» право оренди земельної ділянки</w:t>
      </w:r>
      <w:r w:rsidRPr="00D73DF0">
        <w:rPr>
          <w:lang w:val="uk-UA"/>
        </w:rPr>
        <w:t xml:space="preserve"> </w:t>
      </w:r>
      <w:r>
        <w:rPr>
          <w:lang w:val="uk-UA"/>
        </w:rPr>
        <w:t>з кадастровим номером 32210804001:01:006:0101 площею 66 кв.м, по вул. Кравця, б/н, в с. Луб’янка.</w:t>
      </w:r>
    </w:p>
    <w:p w:rsidR="007E4004" w:rsidRDefault="007E4004" w:rsidP="007E400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«ЗИСК» звільнити зазначену земельну ділянку та підписати Акт прийому – передачі (повернення) земельної ділянки.</w:t>
      </w:r>
    </w:p>
    <w:p w:rsidR="007E4004" w:rsidRPr="00A348E9" w:rsidRDefault="007E4004" w:rsidP="007E400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Припинити право суборенди земельної ділянки</w:t>
      </w:r>
      <w:r w:rsidRPr="00D73DF0">
        <w:rPr>
          <w:lang w:val="uk-UA"/>
        </w:rPr>
        <w:t xml:space="preserve"> </w:t>
      </w:r>
      <w:r>
        <w:rPr>
          <w:lang w:val="uk-UA"/>
        </w:rPr>
        <w:t>з кадастровим номером 32210804001:01:006:0101 площею 66 кв.м, по вул. Кравця, б/н, в с. Луб’янка (Орендар – ТОВ «ЗИСК», Суборендар – ПрАТ «Київстар») в Державному реєстрі речових прав на нерухоме майно.</w:t>
      </w:r>
    </w:p>
    <w:p w:rsidR="007E4004" w:rsidRDefault="007E4004" w:rsidP="007E400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E4004" w:rsidRDefault="007E4004" w:rsidP="007E4004">
      <w:pPr>
        <w:rPr>
          <w:b/>
          <w:lang w:val="uk-UA"/>
        </w:rPr>
      </w:pPr>
    </w:p>
    <w:p w:rsidR="007E4004" w:rsidRDefault="007E4004" w:rsidP="007E4004">
      <w:pPr>
        <w:rPr>
          <w:b/>
          <w:lang w:val="uk-UA"/>
        </w:rPr>
      </w:pPr>
    </w:p>
    <w:p w:rsidR="007E4004" w:rsidRDefault="007E4004" w:rsidP="007E4004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C20AE5" w:rsidRDefault="00C20AE5"/>
    <w:sectPr w:rsidR="00C20AE5" w:rsidSect="007E400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42"/>
    <w:rsid w:val="00603E42"/>
    <w:rsid w:val="007E4004"/>
    <w:rsid w:val="00C2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FF375-33D2-4695-ACBC-B942ACB3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E400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E400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E400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E400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E400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2020-07-29T06:32:00Z</dcterms:created>
  <dcterms:modified xsi:type="dcterms:W3CDTF">2020-07-29T06:32:00Z</dcterms:modified>
</cp:coreProperties>
</file>